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9" w:rsidRDefault="0054714C" w:rsidP="005E50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proofErr w:type="spellStart"/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Квест</w:t>
      </w:r>
      <w:proofErr w:type="spellEnd"/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-игра по О</w:t>
      </w:r>
      <w:proofErr w:type="gramStart"/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БЖ в ст</w:t>
      </w:r>
      <w:proofErr w:type="gramEnd"/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аршей группе</w:t>
      </w:r>
    </w:p>
    <w:p w:rsidR="00930D46" w:rsidRPr="00F25EC2" w:rsidRDefault="00930D46" w:rsidP="005E50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«Ягодка</w:t>
      </w:r>
      <w:r w:rsidR="0001601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</w:p>
    <w:p w:rsidR="0054714C" w:rsidRPr="00F25EC2" w:rsidRDefault="0054714C" w:rsidP="005E50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</w:t>
      </w:r>
      <w:r w:rsidR="009E6C4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Знатоки </w:t>
      </w:r>
      <w:r w:rsidR="00930D4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безопасности</w:t>
      </w:r>
      <w:r w:rsidRPr="00F25EC2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!»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систематизирование полученных знаний и применение их на практике путем решения заданий.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закрепить знания детей</w:t>
      </w:r>
      <w:r w:rsidR="00493AB1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О</w:t>
      </w:r>
      <w:proofErr w:type="gramStart"/>
      <w:r w:rsidR="00493AB1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БЖ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пр</w:t>
      </w:r>
      <w:proofErr w:type="gramEnd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оцессе игровой деятельности;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формировать у дошкольников правильное поведение на улице, в помещении, в природе;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внимание, сосредоточенность;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коммуникативные навыки, творческие способности, логику, мышление.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чтение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Л. Толстой Пожарные собаки», Р. Салихова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«Валины неприятности»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Н. Носов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«Автомобиль»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О. </w:t>
      </w:r>
      <w:proofErr w:type="spellStart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Камакин</w:t>
      </w:r>
      <w:proofErr w:type="spellEnd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«Путешествие друзей»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О. </w:t>
      </w:r>
      <w:proofErr w:type="spellStart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Бедарев</w:t>
      </w:r>
      <w:proofErr w:type="spellEnd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«Если бы…»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</w:p>
    <w:p w:rsidR="00F25EC2" w:rsidRPr="00F25EC2" w:rsidRDefault="0054714C" w:rsidP="00F25E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«Сила огня»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«Профессия МЧС»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«Улицы города»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«Дорожные знаки»</w:t>
      </w:r>
      <w:r w:rsid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«Безопасный переход»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«Разрешается – запрещается»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сюжетные игры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«Пожар в доме»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«Дети на дороге</w:t>
      </w:r>
      <w:r w:rsid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».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просмотр презентаций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«Один дома»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«Регулировщик»</w:t>
      </w:r>
      <w:r w:rsid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 мультфильмы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детей при пожаре»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«Уроки тетушки Совы – Уроки осторожности – Огонь»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«Уроки тетушки Совы - Азбука дорожной безопасности</w:t>
      </w:r>
      <w:proofErr w:type="gramStart"/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proofErr w:type="gramEnd"/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4714C" w:rsidRPr="00F25EC2" w:rsidRDefault="0054714C" w:rsidP="00F25E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</w:pPr>
      <w:r w:rsidRPr="00F25EC2"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  <w:t xml:space="preserve">Ход </w:t>
      </w:r>
      <w:proofErr w:type="spellStart"/>
      <w:r w:rsidRPr="00F25EC2"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  <w:t>квеста</w:t>
      </w:r>
      <w:proofErr w:type="spellEnd"/>
      <w:r w:rsidRPr="00F25EC2"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  <w:t>: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Дети находят </w:t>
      </w:r>
      <w:r w:rsid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веранде</w:t>
      </w:r>
      <w:r w:rsidRPr="00F25EC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спички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задают 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 что это? Откуда они взялись? Кто оставил и зачем?»</w:t>
      </w:r>
    </w:p>
    <w:p w:rsid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Хулиганы взяли спички без разрешения, поиграли и бросили</w:t>
      </w:r>
      <w:proofErr w:type="gramStart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– </w:t>
      </w:r>
      <w:proofErr w:type="gramStart"/>
      <w:r w:rsid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proofErr w:type="gramEnd"/>
      <w:r w:rsid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ожно ли детям брать спички? Почему? К чему это может привести?</w:t>
      </w:r>
    </w:p>
    <w:p w:rsidR="0054714C" w:rsidRPr="00930D46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D4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="00F25EC2" w:rsidRPr="00930D46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отвечают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755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вот мне интересно, во всех ли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ситуациях</w:t>
      </w:r>
      <w:r w:rsidR="00755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 знаете как нужно себя вести</w:t>
      </w:r>
      <w:proofErr w:type="gramStart"/>
      <w:r w:rsidR="00755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Игровое действие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педагог озвучивает ситуацию, дети должны подобрать соответствующее 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действие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Ситуации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-Возник пожар - </w:t>
      </w:r>
      <w:r w:rsidR="00755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сказать взрослым, з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вонить по телефону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«01»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 комнате много дыма - Пробирайся ползком к выходу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-На тебе горит одежда -</w:t>
      </w:r>
      <w:r w:rsidR="00F25EC2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Падай на пол и катайся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-Задымился телевизор -</w:t>
      </w:r>
      <w:r w:rsidR="00F25EC2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Отключить, накрыться одеялом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-Горит </w:t>
      </w:r>
      <w:r w:rsidRPr="00F25EC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старая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трава </w:t>
      </w:r>
      <w:r w:rsidR="00F25EC2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–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Забросать землей, залить водой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-Почувствовал запах газа -</w:t>
      </w:r>
      <w:r w:rsidR="00F25EC2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Открыть окно, позвонить </w:t>
      </w:r>
      <w:r w:rsidRPr="00F25EC2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«04»</w:t>
      </w:r>
    </w:p>
    <w:p w:rsidR="0054714C" w:rsidRPr="00F25EC2" w:rsidRDefault="0054714C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-Трудно дышать от дыма -</w:t>
      </w:r>
      <w:r w:rsidR="00F25EC2"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Дышать через мокрую тряпку.</w:t>
      </w:r>
    </w:p>
    <w:p w:rsidR="0054714C" w:rsidRPr="00F25EC2" w:rsidRDefault="0054714C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Какие ребята вы молодцы, во всех ситуациях знаете, как </w:t>
      </w:r>
      <w:r w:rsidR="0075583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нужно </w:t>
      </w:r>
      <w:r w:rsidRPr="00F25EC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поступить. 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6"/>
          <w:szCs w:val="26"/>
        </w:rPr>
      </w:pPr>
      <w:r w:rsidRPr="00F25EC2">
        <w:rPr>
          <w:b/>
          <w:color w:val="111111"/>
          <w:sz w:val="26"/>
          <w:szCs w:val="26"/>
        </w:rPr>
        <w:t>Игра «Вода и огонь».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  <w:u w:val="single"/>
          <w:bdr w:val="none" w:sz="0" w:space="0" w:color="auto" w:frame="1"/>
        </w:rPr>
        <w:t>Цели</w:t>
      </w:r>
      <w:r w:rsidRPr="00F25EC2">
        <w:rPr>
          <w:color w:val="111111"/>
          <w:sz w:val="26"/>
          <w:szCs w:val="26"/>
        </w:rPr>
        <w:t>: развивать быстроту реакции, ловкость, внимание, координацию движений; формировать чувство дружбы.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 xml:space="preserve">На расстоянии 10 метров друг от друга чертятся две линии. У одной линии выстраиваются девочки </w:t>
      </w:r>
      <w:r w:rsidR="003758A3">
        <w:rPr>
          <w:color w:val="111111"/>
          <w:sz w:val="26"/>
          <w:szCs w:val="26"/>
        </w:rPr>
        <w:t xml:space="preserve"> - </w:t>
      </w:r>
      <w:r w:rsidRPr="00F25EC2">
        <w:rPr>
          <w:color w:val="111111"/>
          <w:sz w:val="26"/>
          <w:szCs w:val="26"/>
        </w:rPr>
        <w:t>Вода, у другой – мальчики</w:t>
      </w:r>
      <w:r w:rsidR="003758A3">
        <w:rPr>
          <w:color w:val="111111"/>
          <w:sz w:val="26"/>
          <w:szCs w:val="26"/>
        </w:rPr>
        <w:t xml:space="preserve"> - </w:t>
      </w:r>
      <w:r w:rsidRPr="00F25EC2">
        <w:rPr>
          <w:color w:val="111111"/>
          <w:sz w:val="26"/>
          <w:szCs w:val="26"/>
        </w:rPr>
        <w:t>Огонь, ведущий между ними.</w:t>
      </w:r>
    </w:p>
    <w:p w:rsidR="00B555C9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По команде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«Огонь!»</w:t>
      </w:r>
      <w:r w:rsidRPr="00F25EC2">
        <w:rPr>
          <w:color w:val="111111"/>
          <w:sz w:val="26"/>
          <w:szCs w:val="26"/>
        </w:rPr>
        <w:t> мальчики ловят девочек, по команде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«Вода»</w:t>
      </w:r>
      <w:r w:rsidRPr="00F25EC2">
        <w:rPr>
          <w:color w:val="111111"/>
          <w:sz w:val="26"/>
          <w:szCs w:val="26"/>
        </w:rPr>
        <w:t> девочки ловят мальчиков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(тушат </w:t>
      </w:r>
      <w:r w:rsidRPr="00F25EC2">
        <w:rPr>
          <w:rStyle w:val="a4"/>
          <w:iCs/>
          <w:color w:val="111111"/>
          <w:sz w:val="26"/>
          <w:szCs w:val="26"/>
          <w:bdr w:val="none" w:sz="0" w:space="0" w:color="auto" w:frame="1"/>
        </w:rPr>
        <w:t>пожар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)</w:t>
      </w:r>
      <w:r w:rsidRPr="00F25EC2">
        <w:rPr>
          <w:color w:val="111111"/>
          <w:sz w:val="26"/>
          <w:szCs w:val="26"/>
        </w:rPr>
        <w:t>. Остальные переходят в команду противника.</w:t>
      </w:r>
    </w:p>
    <w:p w:rsidR="00F25EC2" w:rsidRDefault="00F25EC2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Дети получают  флажок за правильное выполнение всех заданий и передвигаются по маршруту.</w:t>
      </w:r>
    </w:p>
    <w:p w:rsidR="00F25EC2" w:rsidRPr="00F25EC2" w:rsidRDefault="00F25EC2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6"/>
          <w:szCs w:val="26"/>
        </w:rPr>
      </w:pPr>
      <w:r w:rsidRPr="00F25EC2">
        <w:rPr>
          <w:b/>
          <w:color w:val="111111"/>
          <w:sz w:val="26"/>
          <w:szCs w:val="26"/>
          <w:lang w:val="en-US"/>
        </w:rPr>
        <w:t>II</w:t>
      </w:r>
      <w:r w:rsidRPr="00F25EC2">
        <w:rPr>
          <w:b/>
          <w:color w:val="111111"/>
          <w:sz w:val="26"/>
          <w:szCs w:val="26"/>
        </w:rPr>
        <w:t>.Встреча с незнакомцем</w:t>
      </w:r>
    </w:p>
    <w:p w:rsidR="00B555C9" w:rsidRPr="00F25EC2" w:rsidRDefault="00B555C9" w:rsidP="005471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555C9" w:rsidRDefault="003A5AE7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 xml:space="preserve"> </w:t>
      </w:r>
      <w:r w:rsidR="00B555C9" w:rsidRPr="00F25EC2">
        <w:rPr>
          <w:color w:val="111111"/>
          <w:sz w:val="26"/>
          <w:szCs w:val="26"/>
        </w:rPr>
        <w:t>«</w:t>
      </w:r>
      <w:r w:rsidR="00B555C9"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Незнакомый</w:t>
      </w:r>
      <w:r w:rsidR="00B555C9" w:rsidRPr="00F25EC2">
        <w:rPr>
          <w:color w:val="111111"/>
          <w:sz w:val="26"/>
          <w:szCs w:val="26"/>
        </w:rPr>
        <w:t xml:space="preserve"> человек угощает </w:t>
      </w:r>
      <w:r w:rsidR="00755839">
        <w:rPr>
          <w:color w:val="111111"/>
          <w:sz w:val="26"/>
          <w:szCs w:val="26"/>
        </w:rPr>
        <w:t xml:space="preserve">детей  муляжом </w:t>
      </w:r>
      <w:r w:rsidR="00B555C9" w:rsidRPr="00F25EC2">
        <w:rPr>
          <w:color w:val="111111"/>
          <w:sz w:val="26"/>
          <w:szCs w:val="26"/>
        </w:rPr>
        <w:t xml:space="preserve"> конфет,  уговаривает девочку или мальчика с ним куда-либо пойти, предлагает что-нибудь интересное, представляется маминым знакомым»</w:t>
      </w:r>
      <w:r>
        <w:rPr>
          <w:color w:val="111111"/>
          <w:sz w:val="26"/>
          <w:szCs w:val="26"/>
        </w:rPr>
        <w:t>.</w:t>
      </w:r>
    </w:p>
    <w:p w:rsidR="003A5AE7" w:rsidRPr="00F25EC2" w:rsidRDefault="003A5AE7" w:rsidP="003A5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A5AE7">
        <w:rPr>
          <w:b/>
          <w:color w:val="111111"/>
          <w:sz w:val="26"/>
          <w:szCs w:val="26"/>
        </w:rPr>
        <w:t>ВОСПИТАТЕЛЬ:</w:t>
      </w:r>
      <w:r w:rsidR="00755839">
        <w:rPr>
          <w:b/>
          <w:color w:val="111111"/>
          <w:sz w:val="26"/>
          <w:szCs w:val="26"/>
        </w:rPr>
        <w:t xml:space="preserve"> </w:t>
      </w:r>
      <w:r w:rsidR="00755839" w:rsidRPr="00755839">
        <w:rPr>
          <w:color w:val="111111"/>
          <w:sz w:val="26"/>
          <w:szCs w:val="26"/>
        </w:rPr>
        <w:t xml:space="preserve">Вы знаете этого человека? Нет, он чужой. </w:t>
      </w:r>
      <w:r w:rsidR="00755839">
        <w:rPr>
          <w:color w:val="111111"/>
          <w:sz w:val="26"/>
          <w:szCs w:val="26"/>
        </w:rPr>
        <w:t xml:space="preserve"> Зачем же вы тогда приняли угощение от него?</w:t>
      </w:r>
      <w:r>
        <w:rPr>
          <w:color w:val="111111"/>
          <w:sz w:val="26"/>
          <w:szCs w:val="26"/>
        </w:rPr>
        <w:t xml:space="preserve"> </w:t>
      </w:r>
      <w:r w:rsidRPr="00F25EC2">
        <w:rPr>
          <w:color w:val="111111"/>
          <w:sz w:val="26"/>
          <w:szCs w:val="26"/>
        </w:rPr>
        <w:t>Кого можно считать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«своим»</w:t>
      </w:r>
      <w:r w:rsidRPr="00F25EC2">
        <w:rPr>
          <w:color w:val="111111"/>
          <w:sz w:val="26"/>
          <w:szCs w:val="26"/>
        </w:rPr>
        <w:t>, близким человеком, а кого –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«чужим»</w:t>
      </w:r>
      <w:r w:rsidRPr="00F25EC2">
        <w:rPr>
          <w:color w:val="111111"/>
          <w:sz w:val="26"/>
          <w:szCs w:val="26"/>
        </w:rPr>
        <w:t>;</w:t>
      </w:r>
    </w:p>
    <w:p w:rsidR="003A5AE7" w:rsidRPr="00F25EC2" w:rsidRDefault="003A5AE7" w:rsidP="003A5A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Кого можно назвать знакомым?</w:t>
      </w:r>
    </w:p>
    <w:p w:rsidR="003A5AE7" w:rsidRPr="00F25EC2" w:rsidRDefault="003A5AE7" w:rsidP="003A5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Чем знакомый отличается от близкого человека, а чем от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«чужого»</w:t>
      </w:r>
      <w:r w:rsidRPr="00F25EC2">
        <w:rPr>
          <w:color w:val="111111"/>
          <w:sz w:val="26"/>
          <w:szCs w:val="26"/>
        </w:rPr>
        <w:t>, постороннего.</w:t>
      </w:r>
    </w:p>
    <w:p w:rsidR="003A5AE7" w:rsidRPr="00F25EC2" w:rsidRDefault="003A5AE7" w:rsidP="003A5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«Свои»</w:t>
      </w:r>
      <w:r w:rsidRPr="00F25EC2">
        <w:rPr>
          <w:color w:val="111111"/>
          <w:sz w:val="26"/>
          <w:szCs w:val="26"/>
        </w:rPr>
        <w:t>, близкие – это мама, папа, братья, сёстры, бабушки, дедушки, тёти</w:t>
      </w:r>
      <w:proofErr w:type="gramStart"/>
      <w:r w:rsidRPr="00F25EC2">
        <w:rPr>
          <w:color w:val="111111"/>
          <w:sz w:val="26"/>
          <w:szCs w:val="26"/>
        </w:rPr>
        <w:t>.</w:t>
      </w:r>
      <w:proofErr w:type="gramEnd"/>
      <w:r w:rsidRPr="00F25EC2">
        <w:rPr>
          <w:color w:val="111111"/>
          <w:sz w:val="26"/>
          <w:szCs w:val="26"/>
        </w:rPr>
        <w:t xml:space="preserve"> </w:t>
      </w:r>
      <w:proofErr w:type="gramStart"/>
      <w:r w:rsidRPr="00F25EC2">
        <w:rPr>
          <w:color w:val="111111"/>
          <w:sz w:val="26"/>
          <w:szCs w:val="26"/>
        </w:rPr>
        <w:t>д</w:t>
      </w:r>
      <w:proofErr w:type="gramEnd"/>
      <w:r w:rsidRPr="00F25EC2">
        <w:rPr>
          <w:color w:val="111111"/>
          <w:sz w:val="26"/>
          <w:szCs w:val="26"/>
        </w:rPr>
        <w:t>яди.</w:t>
      </w:r>
    </w:p>
    <w:p w:rsidR="003A5AE7" w:rsidRPr="00F25EC2" w:rsidRDefault="003A5AE7" w:rsidP="003A5AE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Знакомые – сверстники, воспитатели, старшие друзья, друзья родителей, соседи.</w:t>
      </w:r>
    </w:p>
    <w:p w:rsidR="003A5AE7" w:rsidRPr="00F25EC2" w:rsidRDefault="003A5AE7" w:rsidP="003A5A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Посторонние,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«чужие»</w:t>
      </w:r>
      <w:r w:rsidRPr="00F25EC2">
        <w:rPr>
          <w:color w:val="111111"/>
          <w:sz w:val="26"/>
          <w:szCs w:val="26"/>
        </w:rPr>
        <w:t> - прохожие, продавцы, просто </w:t>
      </w:r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незнакомые люди</w:t>
      </w:r>
      <w:r w:rsidRPr="00F25EC2">
        <w:rPr>
          <w:color w:val="111111"/>
          <w:sz w:val="26"/>
          <w:szCs w:val="26"/>
        </w:rPr>
        <w:t>.</w:t>
      </w:r>
    </w:p>
    <w:p w:rsidR="003A5AE7" w:rsidRPr="00F25EC2" w:rsidRDefault="003A5AE7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3A5AE7" w:rsidRDefault="003A5AE7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 каких сказках мы видим, как незнакомый герой  совершает зло? 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 xml:space="preserve">Сказка о </w:t>
      </w:r>
      <w:r w:rsidR="00F25EC2" w:rsidRPr="00F25EC2">
        <w:rPr>
          <w:color w:val="111111"/>
          <w:sz w:val="26"/>
          <w:szCs w:val="26"/>
        </w:rPr>
        <w:t>Б</w:t>
      </w:r>
      <w:r w:rsidRPr="00F25EC2">
        <w:rPr>
          <w:color w:val="111111"/>
          <w:sz w:val="26"/>
          <w:szCs w:val="26"/>
        </w:rPr>
        <w:t>елоснежке (Злая мачеха послала свою служанку, которая прикинулась доброй старушкой, чтобы она дала царевне отравленное яблоко).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Царевна яблоко взяла, что старушка принесла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Братьям много слёз пролить пришлось.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К счастью, всё удачно обошлось.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 Кто из вас пойдет с ним?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lastRenderedPageBreak/>
        <w:t xml:space="preserve">- Что </w:t>
      </w:r>
      <w:r w:rsidR="00755839">
        <w:rPr>
          <w:color w:val="111111"/>
          <w:sz w:val="26"/>
          <w:szCs w:val="26"/>
        </w:rPr>
        <w:t xml:space="preserve">нужно </w:t>
      </w:r>
      <w:r w:rsidRPr="00F25EC2">
        <w:rPr>
          <w:color w:val="111111"/>
          <w:sz w:val="26"/>
          <w:szCs w:val="26"/>
        </w:rPr>
        <w:t>ответит</w:t>
      </w:r>
      <w:r w:rsidR="00755839">
        <w:rPr>
          <w:color w:val="111111"/>
          <w:sz w:val="26"/>
          <w:szCs w:val="26"/>
        </w:rPr>
        <w:t>, если вам что – то предлагают, чем – то угощают, куда – то зовут</w:t>
      </w:r>
      <w:r w:rsidRPr="00F25EC2">
        <w:rPr>
          <w:color w:val="111111"/>
          <w:sz w:val="26"/>
          <w:szCs w:val="26"/>
        </w:rPr>
        <w:t>?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«Извините, я тороплюсь</w:t>
      </w:r>
      <w:proofErr w:type="gramStart"/>
      <w:r w:rsidRPr="00F25EC2">
        <w:rPr>
          <w:iCs/>
          <w:color w:val="111111"/>
          <w:sz w:val="26"/>
          <w:szCs w:val="26"/>
          <w:bdr w:val="none" w:sz="0" w:space="0" w:color="auto" w:frame="1"/>
        </w:rPr>
        <w:t>.»</w:t>
      </w:r>
      <w:proofErr w:type="gramEnd"/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«Спасибо, но мне мама не разрешает разговаривать с </w:t>
      </w:r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незнакомыми людьми</w:t>
      </w:r>
      <w:r w:rsidRPr="00F25EC2">
        <w:rPr>
          <w:color w:val="111111"/>
          <w:sz w:val="26"/>
          <w:szCs w:val="26"/>
        </w:rPr>
        <w:t>»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Игровая ситуация. Из-за забора </w:t>
      </w:r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незнакомая тетя зовет ребенка</w:t>
      </w:r>
      <w:r w:rsidRPr="00F25EC2">
        <w:rPr>
          <w:color w:val="111111"/>
          <w:sz w:val="26"/>
          <w:szCs w:val="26"/>
        </w:rPr>
        <w:t>: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  <w:u w:val="single"/>
          <w:bdr w:val="none" w:sz="0" w:space="0" w:color="auto" w:frame="1"/>
        </w:rPr>
        <w:t>Например</w:t>
      </w:r>
      <w:r w:rsidRPr="00F25EC2">
        <w:rPr>
          <w:color w:val="111111"/>
          <w:sz w:val="26"/>
          <w:szCs w:val="26"/>
        </w:rPr>
        <w:t>: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«Пойдём в магазин, я тебе куплю конфет»</w:t>
      </w:r>
      <w:r w:rsidRPr="00F25EC2">
        <w:rPr>
          <w:color w:val="111111"/>
          <w:sz w:val="26"/>
          <w:szCs w:val="26"/>
        </w:rPr>
        <w:t>;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«У меня живёт канарейка и хочет с тобой подружиться»</w:t>
      </w:r>
      <w:r w:rsidRPr="00F25EC2">
        <w:rPr>
          <w:color w:val="111111"/>
          <w:sz w:val="26"/>
          <w:szCs w:val="26"/>
        </w:rPr>
        <w:t> и т. д. Ты такой хороший, ты мне очень нравишься. Пойдем со мной, я дам тебе игрушку».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Ответ</w:t>
      </w:r>
      <w:r w:rsidR="003A5AE7">
        <w:rPr>
          <w:color w:val="111111"/>
          <w:sz w:val="26"/>
          <w:szCs w:val="26"/>
        </w:rPr>
        <w:t>ы детей</w:t>
      </w:r>
      <w:r w:rsidRPr="00F25EC2">
        <w:rPr>
          <w:color w:val="111111"/>
          <w:sz w:val="26"/>
          <w:szCs w:val="26"/>
        </w:rPr>
        <w:t>.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930D46">
        <w:rPr>
          <w:b/>
          <w:color w:val="111111"/>
          <w:sz w:val="26"/>
          <w:szCs w:val="26"/>
        </w:rPr>
        <w:t>Ситуация 2</w:t>
      </w:r>
      <w:r w:rsidRPr="00F25EC2">
        <w:rPr>
          <w:color w:val="111111"/>
          <w:sz w:val="26"/>
          <w:szCs w:val="26"/>
        </w:rPr>
        <w:t>.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</w:t>
      </w:r>
      <w:r w:rsidRPr="00F25EC2">
        <w:rPr>
          <w:rStyle w:val="a4"/>
          <w:iCs/>
          <w:color w:val="111111"/>
          <w:sz w:val="26"/>
          <w:szCs w:val="26"/>
          <w:bdr w:val="none" w:sz="0" w:space="0" w:color="auto" w:frame="1"/>
        </w:rPr>
        <w:t>Незнакомец за дверью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Ска</w:t>
      </w:r>
      <w:r w:rsidR="00755839">
        <w:rPr>
          <w:color w:val="111111"/>
          <w:sz w:val="26"/>
          <w:szCs w:val="26"/>
        </w:rPr>
        <w:t xml:space="preserve">зку </w:t>
      </w:r>
      <w:r w:rsidRPr="00F25EC2">
        <w:rPr>
          <w:color w:val="111111"/>
          <w:sz w:val="26"/>
          <w:szCs w:val="26"/>
        </w:rPr>
        <w:t>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«Три поросёнка»</w:t>
      </w:r>
      <w:r w:rsidR="00755839">
        <w:rPr>
          <w:iCs/>
          <w:color w:val="111111"/>
          <w:sz w:val="26"/>
          <w:szCs w:val="26"/>
          <w:bdr w:val="none" w:sz="0" w:space="0" w:color="auto" w:frame="1"/>
        </w:rPr>
        <w:t xml:space="preserve"> помните?</w:t>
      </w:r>
      <w:r w:rsidR="00F25EC2" w:rsidRPr="00F25EC2">
        <w:rPr>
          <w:color w:val="111111"/>
          <w:sz w:val="26"/>
          <w:szCs w:val="26"/>
        </w:rPr>
        <w:t xml:space="preserve"> </w:t>
      </w:r>
      <w:r w:rsidRPr="00F25EC2">
        <w:rPr>
          <w:color w:val="111111"/>
          <w:sz w:val="26"/>
          <w:szCs w:val="26"/>
        </w:rPr>
        <w:t>Что произошло, когда поросята открыли дверь </w:t>
      </w:r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незнакомой овечке</w:t>
      </w:r>
      <w:r w:rsidRPr="00F25EC2">
        <w:rPr>
          <w:color w:val="111111"/>
          <w:sz w:val="26"/>
          <w:szCs w:val="26"/>
        </w:rPr>
        <w:t>? Кто скрывался под шкурой овечки?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Сказка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«Волк и 7 козлят»</w:t>
      </w:r>
      <w:r w:rsidRPr="00F25EC2">
        <w:rPr>
          <w:color w:val="111111"/>
          <w:sz w:val="26"/>
          <w:szCs w:val="26"/>
        </w:rPr>
        <w:t> </w:t>
      </w:r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Правильно</w:t>
      </w:r>
      <w:r w:rsidRPr="00F25EC2">
        <w:rPr>
          <w:color w:val="111111"/>
          <w:sz w:val="26"/>
          <w:szCs w:val="26"/>
        </w:rPr>
        <w:t> ли поступили козлята, что открыли дверь волку. Что с ними случилось потом?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  <w:u w:val="single"/>
          <w:bdr w:val="none" w:sz="0" w:space="0" w:color="auto" w:frame="1"/>
        </w:rPr>
        <w:t>Беседа</w:t>
      </w:r>
      <w:r w:rsidRPr="00F25EC2">
        <w:rPr>
          <w:color w:val="111111"/>
          <w:sz w:val="26"/>
          <w:szCs w:val="26"/>
        </w:rPr>
        <w:t>: </w:t>
      </w:r>
      <w:r w:rsidRPr="00F25EC2">
        <w:rPr>
          <w:iCs/>
          <w:color w:val="111111"/>
          <w:sz w:val="26"/>
          <w:szCs w:val="26"/>
          <w:bdr w:val="none" w:sz="0" w:space="0" w:color="auto" w:frame="1"/>
        </w:rPr>
        <w:t>«Кому из этих людей ты бы открыл дверь?»</w:t>
      </w:r>
      <w:r w:rsidRPr="00F25EC2">
        <w:rPr>
          <w:color w:val="111111"/>
          <w:sz w:val="26"/>
          <w:szCs w:val="26"/>
        </w:rPr>
        <w:t> - в дверной глазок виден доктор, милиционер, слесарь или почтальон и т. д. Настоящий ли это доктор, милиционер? Какие у него намерения и что он хочет сделать? Какими словами он может уговаривать открыть дверь?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Вместе с детьми сделать </w:t>
      </w:r>
      <w:r w:rsidRPr="00F25EC2">
        <w:rPr>
          <w:color w:val="111111"/>
          <w:sz w:val="26"/>
          <w:szCs w:val="26"/>
          <w:u w:val="single"/>
          <w:bdr w:val="none" w:sz="0" w:space="0" w:color="auto" w:frame="1"/>
        </w:rPr>
        <w:t>вывод</w:t>
      </w:r>
      <w:r w:rsidRPr="00F25EC2">
        <w:rPr>
          <w:color w:val="111111"/>
          <w:sz w:val="26"/>
          <w:szCs w:val="26"/>
        </w:rPr>
        <w:t>:</w:t>
      </w:r>
    </w:p>
    <w:p w:rsidR="00B555C9" w:rsidRPr="00F25EC2" w:rsidRDefault="00B555C9" w:rsidP="00B555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Нельзя открывать дверь </w:t>
      </w:r>
      <w:proofErr w:type="gramStart"/>
      <w:r w:rsidRPr="00F25EC2">
        <w:rPr>
          <w:rStyle w:val="a4"/>
          <w:color w:val="111111"/>
          <w:sz w:val="26"/>
          <w:szCs w:val="26"/>
          <w:bdr w:val="none" w:sz="0" w:space="0" w:color="auto" w:frame="1"/>
        </w:rPr>
        <w:t>незнакомому</w:t>
      </w:r>
      <w:proofErr w:type="gramEnd"/>
      <w:r w:rsidRPr="00F25EC2">
        <w:rPr>
          <w:color w:val="111111"/>
          <w:sz w:val="26"/>
          <w:szCs w:val="26"/>
        </w:rPr>
        <w:t>, даже если у него ласковый голос или он представляется врачом, знакомым родителей, знает, как их зовут, делает заманчивые предложения. Что должен отвечать ребёнок в этой ситуации и как ему следует себя вести.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- не нужно разговаривать с чужим человеком;</w:t>
      </w:r>
    </w:p>
    <w:p w:rsidR="00B555C9" w:rsidRPr="00F25EC2" w:rsidRDefault="00B555C9" w:rsidP="00B555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F25EC2">
        <w:rPr>
          <w:color w:val="111111"/>
          <w:sz w:val="26"/>
          <w:szCs w:val="26"/>
        </w:rPr>
        <w:t>- если вступил в разговор, то не говори, что ты один дома. Скажи, что родители отдыхают, или находятся в ванной;</w:t>
      </w:r>
    </w:p>
    <w:p w:rsidR="00B555C9" w:rsidRPr="00F25EC2" w:rsidRDefault="00B555C9" w:rsidP="0054714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930D46">
        <w:rPr>
          <w:rFonts w:ascii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Ситуация 3</w:t>
      </w:r>
      <w:r w:rsidRPr="00F25EC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: «Молодой человек приятной наружности приглашает мальчика или девочку прокатиться на его новой машине».</w:t>
      </w:r>
    </w:p>
    <w:p w:rsidR="003A5AE7" w:rsidRDefault="00B555C9" w:rsidP="0054714C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F25EC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«Садись! Я тебя вокруг нашего дома прокачу! Хочешь руль покрутить? Мы немножко покатаемся, и даже мама не узнает!»</w:t>
      </w:r>
      <w:r w:rsidR="003A5AE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. </w:t>
      </w:r>
    </w:p>
    <w:p w:rsidR="00B555C9" w:rsidRPr="00930D46" w:rsidRDefault="00755839" w:rsidP="0054714C">
      <w:pPr>
        <w:spacing w:before="225" w:after="225" w:line="240" w:lineRule="auto"/>
        <w:ind w:firstLine="360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5583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en-US"/>
        </w:rPr>
        <w:t>III</w:t>
      </w:r>
      <w:r w:rsidRPr="0075583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3A5AE7" w:rsidRPr="00930D4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Воспитатель подводит итог, и дети передвигаются далее по маршруту.</w:t>
      </w:r>
    </w:p>
    <w:p w:rsidR="003A5AE7" w:rsidRDefault="003A5AE7" w:rsidP="0054714C">
      <w:pPr>
        <w:spacing w:before="225" w:after="225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5AE7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подходят к парковке, где выстроены самокаты, машины.</w:t>
      </w:r>
    </w:p>
    <w:p w:rsidR="003A5AE7" w:rsidRPr="00930D46" w:rsidRDefault="003A5AE7" w:rsidP="0054714C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30D4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Игра «Дорога»</w:t>
      </w:r>
    </w:p>
    <w:p w:rsidR="003A5AE7" w:rsidRDefault="003A5AE7" w:rsidP="0054714C">
      <w:pPr>
        <w:spacing w:before="225" w:after="225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5A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Воспитатель предлагает поделиться на водителей, пешеходов и детей, катающихся на самокате. И начать движение всех участников движения. Воспитатель корректирует и контролирует правильность движения всех. Все ошибочные движения анализируются и  исправляются.</w:t>
      </w:r>
    </w:p>
    <w:p w:rsidR="003A5AE7" w:rsidRPr="003A5AE7" w:rsidRDefault="003A5AE7" w:rsidP="0054714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Подведение итогов выполнения всех заданий, Сюрпризный момент – вручение грамот.</w:t>
      </w:r>
    </w:p>
    <w:sectPr w:rsidR="003A5AE7" w:rsidRPr="003A5AE7" w:rsidSect="003758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4C"/>
    <w:rsid w:val="0001601D"/>
    <w:rsid w:val="003758A3"/>
    <w:rsid w:val="003A5AE7"/>
    <w:rsid w:val="00493AB1"/>
    <w:rsid w:val="0054714C"/>
    <w:rsid w:val="005E50E9"/>
    <w:rsid w:val="00755839"/>
    <w:rsid w:val="007E6572"/>
    <w:rsid w:val="00930D46"/>
    <w:rsid w:val="009E6C44"/>
    <w:rsid w:val="00B555C9"/>
    <w:rsid w:val="00F2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2018-10-02T09:31:00Z</dcterms:created>
  <dcterms:modified xsi:type="dcterms:W3CDTF">2018-11-19T12:00:00Z</dcterms:modified>
</cp:coreProperties>
</file>